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2310" w14:textId="77777777" w:rsidR="00F773BF" w:rsidRDefault="00000000">
      <w:pPr>
        <w:pBdr>
          <w:top w:val="nil"/>
          <w:left w:val="nil"/>
          <w:bottom w:val="nil"/>
          <w:right w:val="nil"/>
          <w:between w:val="nil"/>
        </w:pBdr>
        <w:tabs>
          <w:tab w:val="left" w:pos="1134"/>
          <w:tab w:val="left" w:pos="3686"/>
          <w:tab w:val="left" w:pos="3828"/>
        </w:tabs>
        <w:jc w:val="both"/>
        <w:rPr>
          <w:rFonts w:ascii="Calibri" w:eastAsia="Calibri" w:hAnsi="Calibri" w:cs="Calibri"/>
          <w:b/>
          <w:color w:val="000000"/>
          <w:sz w:val="24"/>
          <w:szCs w:val="24"/>
        </w:rPr>
      </w:pPr>
      <w:r>
        <w:rPr>
          <w:rFonts w:ascii="Cambria" w:eastAsia="Cambria" w:hAnsi="Cambria" w:cs="Cambria"/>
          <w:noProof/>
          <w:sz w:val="24"/>
          <w:szCs w:val="24"/>
        </w:rPr>
        <w:drawing>
          <wp:inline distT="0" distB="0" distL="0" distR="0" wp14:anchorId="7B939A56" wp14:editId="6894DF1C">
            <wp:extent cx="1305878" cy="79911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05878" cy="799119"/>
                    </a:xfrm>
                    <a:prstGeom prst="rect">
                      <a:avLst/>
                    </a:prstGeom>
                    <a:ln/>
                  </pic:spPr>
                </pic:pic>
              </a:graphicData>
            </a:graphic>
          </wp:inline>
        </w:drawing>
      </w:r>
      <w:r>
        <w:rPr>
          <w:rFonts w:ascii="Calibri" w:eastAsia="Calibri" w:hAnsi="Calibri" w:cs="Calibri"/>
          <w:b/>
          <w:sz w:val="24"/>
          <w:szCs w:val="24"/>
        </w:rPr>
        <w:t>REGL</w:t>
      </w:r>
      <w:r>
        <w:rPr>
          <w:rFonts w:ascii="Calibri" w:eastAsia="Calibri" w:hAnsi="Calibri" w:cs="Calibri"/>
          <w:b/>
          <w:color w:val="000000"/>
          <w:sz w:val="24"/>
          <w:szCs w:val="24"/>
        </w:rPr>
        <w:t xml:space="preserve">AMENTO ESCALERILLA DE DOBLES </w:t>
      </w:r>
      <w:proofErr w:type="gramStart"/>
      <w:r>
        <w:rPr>
          <w:rFonts w:ascii="Calibri" w:eastAsia="Calibri" w:hAnsi="Calibri" w:cs="Calibri"/>
          <w:b/>
          <w:color w:val="000000"/>
          <w:sz w:val="24"/>
          <w:szCs w:val="24"/>
        </w:rPr>
        <w:t>C  ROUND</w:t>
      </w:r>
      <w:proofErr w:type="gramEnd"/>
      <w:r>
        <w:rPr>
          <w:rFonts w:ascii="Calibri" w:eastAsia="Calibri" w:hAnsi="Calibri" w:cs="Calibri"/>
          <w:b/>
          <w:color w:val="000000"/>
          <w:sz w:val="24"/>
          <w:szCs w:val="24"/>
        </w:rPr>
        <w:t xml:space="preserve"> ROBIN </w:t>
      </w:r>
    </w:p>
    <w:p w14:paraId="5447C785" w14:textId="77777777" w:rsidR="00F773BF" w:rsidRDefault="00000000">
      <w:pPr>
        <w:pBdr>
          <w:top w:val="nil"/>
          <w:left w:val="nil"/>
          <w:bottom w:val="nil"/>
          <w:right w:val="nil"/>
          <w:between w:val="nil"/>
        </w:pBdr>
        <w:tabs>
          <w:tab w:val="left" w:pos="1134"/>
          <w:tab w:val="left" w:pos="3686"/>
          <w:tab w:val="left" w:pos="3828"/>
        </w:tabs>
        <w:jc w:val="both"/>
        <w:rPr>
          <w:rFonts w:ascii="Calibri" w:eastAsia="Calibri" w:hAnsi="Calibri" w:cs="Calibri"/>
          <w:b/>
          <w:color w:val="000000"/>
          <w:sz w:val="24"/>
          <w:szCs w:val="24"/>
        </w:rPr>
      </w:pPr>
      <w:r>
        <w:rPr>
          <w:rFonts w:ascii="Calibri" w:eastAsia="Calibri" w:hAnsi="Calibri" w:cs="Calibri"/>
          <w:b/>
          <w:color w:val="000000"/>
          <w:sz w:val="24"/>
          <w:szCs w:val="24"/>
        </w:rPr>
        <w:tab/>
      </w:r>
      <w:r>
        <w:rPr>
          <w:rFonts w:ascii="Calibri" w:eastAsia="Calibri" w:hAnsi="Calibri" w:cs="Calibri"/>
          <w:b/>
          <w:color w:val="000000"/>
          <w:sz w:val="24"/>
          <w:szCs w:val="24"/>
        </w:rPr>
        <w:tab/>
      </w:r>
      <w:r>
        <w:rPr>
          <w:rFonts w:ascii="Calibri" w:eastAsia="Calibri" w:hAnsi="Calibri" w:cs="Calibri"/>
          <w:b/>
          <w:color w:val="000000"/>
          <w:sz w:val="24"/>
          <w:szCs w:val="24"/>
        </w:rPr>
        <w:tab/>
      </w:r>
      <w:r>
        <w:rPr>
          <w:rFonts w:ascii="Calibri" w:eastAsia="Calibri" w:hAnsi="Calibri" w:cs="Calibri"/>
          <w:b/>
          <w:color w:val="000000"/>
          <w:sz w:val="24"/>
          <w:szCs w:val="24"/>
        </w:rPr>
        <w:tab/>
        <w:t>LIFE 202</w:t>
      </w:r>
      <w:r>
        <w:rPr>
          <w:rFonts w:ascii="Calibri" w:eastAsia="Calibri" w:hAnsi="Calibri" w:cs="Calibri"/>
          <w:b/>
          <w:sz w:val="24"/>
          <w:szCs w:val="24"/>
        </w:rPr>
        <w:t>4</w:t>
      </w:r>
    </w:p>
    <w:p w14:paraId="60BE27AF" w14:textId="77777777" w:rsidR="00F773BF" w:rsidRDefault="00000000">
      <w:pPr>
        <w:pBdr>
          <w:top w:val="nil"/>
          <w:left w:val="nil"/>
          <w:bottom w:val="nil"/>
          <w:right w:val="nil"/>
          <w:between w:val="nil"/>
        </w:pBdr>
        <w:spacing w:before="240"/>
        <w:ind w:left="-425"/>
        <w:jc w:val="both"/>
        <w:rPr>
          <w:rFonts w:ascii="Calibri" w:eastAsia="Calibri" w:hAnsi="Calibri" w:cs="Calibri"/>
          <w:b/>
          <w:color w:val="000000"/>
          <w:sz w:val="24"/>
          <w:szCs w:val="24"/>
        </w:rPr>
      </w:pPr>
      <w:r>
        <w:rPr>
          <w:rFonts w:ascii="Calibri" w:eastAsia="Calibri" w:hAnsi="Calibri" w:cs="Calibri"/>
          <w:b/>
          <w:color w:val="000000"/>
          <w:sz w:val="24"/>
          <w:szCs w:val="24"/>
        </w:rPr>
        <w:t xml:space="preserve">Programación: </w:t>
      </w:r>
    </w:p>
    <w:p w14:paraId="7A0553C4" w14:textId="77777777" w:rsidR="00F773BF" w:rsidRDefault="00F773BF">
      <w:pPr>
        <w:pBdr>
          <w:top w:val="nil"/>
          <w:left w:val="nil"/>
          <w:bottom w:val="nil"/>
          <w:right w:val="nil"/>
          <w:between w:val="nil"/>
        </w:pBdr>
        <w:jc w:val="both"/>
        <w:rPr>
          <w:rFonts w:ascii="Calibri" w:eastAsia="Calibri" w:hAnsi="Calibri" w:cs="Calibri"/>
          <w:b/>
          <w:color w:val="000000"/>
          <w:sz w:val="24"/>
          <w:szCs w:val="24"/>
        </w:rPr>
      </w:pPr>
    </w:p>
    <w:p w14:paraId="396B7553" w14:textId="77777777" w:rsidR="00F773BF" w:rsidRDefault="00000000">
      <w:pPr>
        <w:numPr>
          <w:ilvl w:val="0"/>
          <w:numId w:val="7"/>
        </w:numPr>
        <w:spacing w:before="120"/>
        <w:jc w:val="both"/>
        <w:rPr>
          <w:rFonts w:ascii="Calibri" w:eastAsia="Calibri" w:hAnsi="Calibri" w:cs="Calibri"/>
          <w:color w:val="000000"/>
          <w:sz w:val="24"/>
          <w:szCs w:val="24"/>
        </w:rPr>
      </w:pPr>
      <w:r>
        <w:rPr>
          <w:rFonts w:ascii="Calibri" w:eastAsia="Calibri" w:hAnsi="Calibri" w:cs="Calibri"/>
          <w:sz w:val="24"/>
          <w:szCs w:val="24"/>
        </w:rPr>
        <w:t>La Escalerilla es anual y será programada por las Capitanas en base al ranking del año anterior.</w:t>
      </w:r>
    </w:p>
    <w:p w14:paraId="6A80B303" w14:textId="77777777" w:rsidR="00F773BF" w:rsidRDefault="00000000">
      <w:pPr>
        <w:numPr>
          <w:ilvl w:val="0"/>
          <w:numId w:val="7"/>
        </w:numP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Cada jugadora recibirá de su Capitana la lista numerada de jugadoras y </w:t>
      </w:r>
      <w:r>
        <w:rPr>
          <w:rFonts w:ascii="Calibri" w:eastAsia="Calibri" w:hAnsi="Calibri" w:cs="Calibri"/>
          <w:sz w:val="24"/>
          <w:szCs w:val="24"/>
        </w:rPr>
        <w:t>reemplazantes</w:t>
      </w:r>
      <w:r>
        <w:rPr>
          <w:rFonts w:ascii="Calibri" w:eastAsia="Calibri" w:hAnsi="Calibri" w:cs="Calibri"/>
          <w:color w:val="000000"/>
          <w:sz w:val="24"/>
          <w:szCs w:val="24"/>
        </w:rPr>
        <w:t xml:space="preserve">. El número de cancha, horario y fecha del primer partido se informará en marzo junto a los Reglamentos y Calendario anual de las actividades </w:t>
      </w: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w:t>
      </w:r>
    </w:p>
    <w:p w14:paraId="66606D54" w14:textId="77777777" w:rsidR="00F773BF" w:rsidRDefault="00000000">
      <w:pPr>
        <w:pBdr>
          <w:top w:val="nil"/>
          <w:left w:val="nil"/>
          <w:bottom w:val="nil"/>
          <w:right w:val="nil"/>
          <w:between w:val="nil"/>
        </w:pBdr>
        <w:spacing w:before="240"/>
        <w:ind w:left="-425"/>
        <w:jc w:val="both"/>
        <w:rPr>
          <w:rFonts w:ascii="Calibri" w:eastAsia="Calibri" w:hAnsi="Calibri" w:cs="Calibri"/>
          <w:b/>
          <w:color w:val="000000"/>
          <w:sz w:val="24"/>
          <w:szCs w:val="24"/>
        </w:rPr>
      </w:pPr>
      <w:r>
        <w:rPr>
          <w:rFonts w:ascii="Calibri" w:eastAsia="Calibri" w:hAnsi="Calibri" w:cs="Calibri"/>
          <w:b/>
          <w:color w:val="000000"/>
          <w:sz w:val="24"/>
          <w:szCs w:val="24"/>
        </w:rPr>
        <w:t>Días y Horarios:</w:t>
      </w:r>
    </w:p>
    <w:p w14:paraId="1C4F174B" w14:textId="77777777" w:rsidR="00F773BF" w:rsidRDefault="00F773BF">
      <w:pPr>
        <w:pBdr>
          <w:top w:val="nil"/>
          <w:left w:val="nil"/>
          <w:bottom w:val="nil"/>
          <w:right w:val="nil"/>
          <w:between w:val="nil"/>
        </w:pBdr>
        <w:jc w:val="both"/>
        <w:rPr>
          <w:rFonts w:ascii="Calibri" w:eastAsia="Calibri" w:hAnsi="Calibri" w:cs="Calibri"/>
          <w:b/>
          <w:color w:val="000000"/>
          <w:sz w:val="24"/>
          <w:szCs w:val="24"/>
        </w:rPr>
      </w:pPr>
    </w:p>
    <w:p w14:paraId="213D61AE" w14:textId="77777777" w:rsidR="00F773BF" w:rsidRDefault="00000000">
      <w:pPr>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Los partidos se realizarán los </w:t>
      </w:r>
      <w:r>
        <w:rPr>
          <w:rFonts w:ascii="Calibri" w:eastAsia="Calibri" w:hAnsi="Calibri" w:cs="Calibri"/>
          <w:color w:val="000000"/>
          <w:sz w:val="24"/>
          <w:szCs w:val="24"/>
          <w:highlight w:val="yellow"/>
        </w:rPr>
        <w:t>lunes</w:t>
      </w:r>
      <w:r>
        <w:rPr>
          <w:rFonts w:ascii="Calibri" w:eastAsia="Calibri" w:hAnsi="Calibri" w:cs="Calibri"/>
          <w:color w:val="000000"/>
          <w:sz w:val="24"/>
          <w:szCs w:val="24"/>
        </w:rPr>
        <w:t xml:space="preserve"> en horarios:</w:t>
      </w:r>
    </w:p>
    <w:p w14:paraId="4AD903FC" w14:textId="77777777" w:rsidR="00F773BF" w:rsidRDefault="00F773BF">
      <w:pPr>
        <w:ind w:left="720"/>
        <w:jc w:val="both"/>
        <w:rPr>
          <w:rFonts w:ascii="Calibri" w:eastAsia="Calibri" w:hAnsi="Calibri" w:cs="Calibri"/>
          <w:color w:val="000000"/>
          <w:sz w:val="24"/>
          <w:szCs w:val="24"/>
        </w:rPr>
      </w:pPr>
    </w:p>
    <w:p w14:paraId="027AC819" w14:textId="77777777" w:rsidR="00F773BF" w:rsidRDefault="00000000">
      <w:pPr>
        <w:numPr>
          <w:ilvl w:val="1"/>
          <w:numId w:val="4"/>
        </w:numPr>
        <w:jc w:val="both"/>
        <w:rPr>
          <w:rFonts w:ascii="Calibri" w:eastAsia="Calibri" w:hAnsi="Calibri" w:cs="Calibri"/>
          <w:color w:val="000000"/>
          <w:sz w:val="24"/>
          <w:szCs w:val="24"/>
        </w:rPr>
      </w:pPr>
      <w:r>
        <w:rPr>
          <w:rFonts w:ascii="Calibri" w:eastAsia="Calibri" w:hAnsi="Calibri" w:cs="Calibri"/>
          <w:color w:val="000000"/>
          <w:sz w:val="24"/>
          <w:szCs w:val="24"/>
        </w:rPr>
        <w:t>de 09:00 a 10:</w:t>
      </w:r>
      <w:r>
        <w:rPr>
          <w:rFonts w:ascii="Calibri" w:eastAsia="Calibri" w:hAnsi="Calibri" w:cs="Calibri"/>
          <w:sz w:val="24"/>
          <w:szCs w:val="24"/>
        </w:rPr>
        <w:t>40</w:t>
      </w:r>
      <w:r>
        <w:rPr>
          <w:rFonts w:ascii="Calibri" w:eastAsia="Calibri" w:hAnsi="Calibri" w:cs="Calibri"/>
          <w:color w:val="000000"/>
          <w:sz w:val="24"/>
          <w:szCs w:val="24"/>
        </w:rPr>
        <w:tab/>
        <w:t>primer turno</w:t>
      </w:r>
    </w:p>
    <w:p w14:paraId="3B5B09A0" w14:textId="77777777" w:rsidR="00F773BF" w:rsidRDefault="00000000">
      <w:pPr>
        <w:numPr>
          <w:ilvl w:val="1"/>
          <w:numId w:val="4"/>
        </w:numPr>
        <w:jc w:val="both"/>
        <w:rPr>
          <w:rFonts w:ascii="Calibri" w:eastAsia="Calibri" w:hAnsi="Calibri" w:cs="Calibri"/>
          <w:color w:val="000000"/>
          <w:sz w:val="24"/>
          <w:szCs w:val="24"/>
        </w:rPr>
      </w:pPr>
      <w:r>
        <w:rPr>
          <w:rFonts w:ascii="Calibri" w:eastAsia="Calibri" w:hAnsi="Calibri" w:cs="Calibri"/>
          <w:color w:val="000000"/>
          <w:sz w:val="24"/>
          <w:szCs w:val="24"/>
        </w:rPr>
        <w:t>de 10:45 a 12:</w:t>
      </w:r>
      <w:r>
        <w:rPr>
          <w:rFonts w:ascii="Calibri" w:eastAsia="Calibri" w:hAnsi="Calibri" w:cs="Calibri"/>
          <w:sz w:val="24"/>
          <w:szCs w:val="24"/>
        </w:rPr>
        <w:t>3</w:t>
      </w:r>
      <w:r>
        <w:rPr>
          <w:rFonts w:ascii="Calibri" w:eastAsia="Calibri" w:hAnsi="Calibri" w:cs="Calibri"/>
          <w:color w:val="000000"/>
          <w:sz w:val="24"/>
          <w:szCs w:val="24"/>
        </w:rPr>
        <w:t xml:space="preserve">0         </w:t>
      </w:r>
      <w:r>
        <w:rPr>
          <w:rFonts w:ascii="Calibri" w:eastAsia="Calibri" w:hAnsi="Calibri" w:cs="Calibri"/>
          <w:color w:val="000000"/>
          <w:sz w:val="24"/>
          <w:szCs w:val="24"/>
        </w:rPr>
        <w:tab/>
        <w:t>segundo turno</w:t>
      </w:r>
    </w:p>
    <w:p w14:paraId="2E8D0EDA" w14:textId="77777777" w:rsidR="00F773BF" w:rsidRDefault="00F773BF">
      <w:pPr>
        <w:ind w:left="708"/>
        <w:jc w:val="both"/>
        <w:rPr>
          <w:rFonts w:ascii="Calibri" w:eastAsia="Calibri" w:hAnsi="Calibri" w:cs="Calibri"/>
          <w:color w:val="000000"/>
          <w:sz w:val="24"/>
          <w:szCs w:val="24"/>
        </w:rPr>
      </w:pPr>
    </w:p>
    <w:p w14:paraId="747F95DD" w14:textId="77777777" w:rsidR="00F773BF" w:rsidRDefault="00000000">
      <w:pPr>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El partido se iniciará con 5 minutos de calentamiento. </w:t>
      </w:r>
    </w:p>
    <w:p w14:paraId="5DA522DD" w14:textId="77777777" w:rsidR="00F773BF" w:rsidRDefault="00F773BF">
      <w:pPr>
        <w:jc w:val="both"/>
        <w:rPr>
          <w:rFonts w:ascii="Calibri" w:eastAsia="Calibri" w:hAnsi="Calibri" w:cs="Calibri"/>
          <w:sz w:val="24"/>
          <w:szCs w:val="24"/>
        </w:rPr>
      </w:pPr>
    </w:p>
    <w:p w14:paraId="23376190" w14:textId="77777777" w:rsidR="00F773BF" w:rsidRDefault="00000000">
      <w:pPr>
        <w:numPr>
          <w:ilvl w:val="0"/>
          <w:numId w:val="4"/>
        </w:numPr>
        <w:jc w:val="both"/>
        <w:rPr>
          <w:rFonts w:ascii="Calibri" w:eastAsia="Calibri" w:hAnsi="Calibri" w:cs="Calibri"/>
          <w:sz w:val="24"/>
          <w:szCs w:val="24"/>
        </w:rPr>
      </w:pPr>
      <w:r>
        <w:rPr>
          <w:rFonts w:ascii="Calibri" w:eastAsia="Calibri" w:hAnsi="Calibri" w:cs="Calibri"/>
          <w:sz w:val="24"/>
          <w:szCs w:val="24"/>
        </w:rPr>
        <w:t>Las Capitanas tendrán la facultad de poner término al partido una vez cumplido el horario de dicho turno.</w:t>
      </w:r>
    </w:p>
    <w:p w14:paraId="1EA68CA8" w14:textId="77777777" w:rsidR="00F773BF" w:rsidRDefault="00F773BF">
      <w:pPr>
        <w:ind w:left="720"/>
        <w:jc w:val="both"/>
        <w:rPr>
          <w:rFonts w:ascii="Calibri" w:eastAsia="Calibri" w:hAnsi="Calibri" w:cs="Calibri"/>
          <w:sz w:val="24"/>
          <w:szCs w:val="24"/>
        </w:rPr>
      </w:pPr>
    </w:p>
    <w:p w14:paraId="766EDD79" w14:textId="77777777" w:rsidR="00F773BF" w:rsidRDefault="00000000">
      <w:pPr>
        <w:numPr>
          <w:ilvl w:val="0"/>
          <w:numId w:val="4"/>
        </w:numPr>
        <w:jc w:val="both"/>
        <w:rPr>
          <w:rFonts w:ascii="Calibri" w:eastAsia="Calibri" w:hAnsi="Calibri" w:cs="Calibri"/>
          <w:sz w:val="24"/>
          <w:szCs w:val="24"/>
        </w:rPr>
      </w:pPr>
      <w:r>
        <w:rPr>
          <w:rFonts w:ascii="Calibri" w:eastAsia="Calibri" w:hAnsi="Calibri" w:cs="Calibri"/>
          <w:sz w:val="24"/>
          <w:szCs w:val="24"/>
          <w:highlight w:val="white"/>
        </w:rPr>
        <w:t>Dada la importancia de la puntualidad, la jugadora que llegue atrasada una vez iniciado el primer round tendrá 0 punto en dicha etapa.</w:t>
      </w:r>
    </w:p>
    <w:p w14:paraId="16335FFF" w14:textId="77777777" w:rsidR="00F773BF" w:rsidRDefault="00F773BF">
      <w:pPr>
        <w:pBdr>
          <w:top w:val="nil"/>
          <w:left w:val="nil"/>
          <w:bottom w:val="nil"/>
          <w:right w:val="nil"/>
          <w:between w:val="nil"/>
        </w:pBdr>
        <w:ind w:left="720"/>
        <w:jc w:val="both"/>
        <w:rPr>
          <w:rFonts w:ascii="Calibri" w:eastAsia="Calibri" w:hAnsi="Calibri" w:cs="Calibri"/>
          <w:color w:val="FF0000"/>
          <w:sz w:val="24"/>
          <w:szCs w:val="24"/>
          <w:highlight w:val="white"/>
        </w:rPr>
      </w:pPr>
    </w:p>
    <w:p w14:paraId="4BF688D6" w14:textId="77777777" w:rsidR="00F773BF" w:rsidRDefault="00F773BF">
      <w:pPr>
        <w:ind w:left="720"/>
        <w:jc w:val="both"/>
        <w:rPr>
          <w:rFonts w:ascii="Calibri" w:eastAsia="Calibri" w:hAnsi="Calibri" w:cs="Calibri"/>
          <w:sz w:val="24"/>
          <w:szCs w:val="24"/>
          <w:highlight w:val="white"/>
        </w:rPr>
      </w:pPr>
    </w:p>
    <w:p w14:paraId="4BEC535B" w14:textId="77777777" w:rsidR="00F773BF" w:rsidRDefault="00F773BF">
      <w:pPr>
        <w:ind w:left="360"/>
        <w:jc w:val="both"/>
        <w:rPr>
          <w:rFonts w:ascii="Calibri" w:eastAsia="Calibri" w:hAnsi="Calibri" w:cs="Calibri"/>
          <w:sz w:val="24"/>
          <w:szCs w:val="24"/>
          <w:highlight w:val="white"/>
        </w:rPr>
      </w:pPr>
    </w:p>
    <w:p w14:paraId="4446AD30" w14:textId="77777777" w:rsidR="00F773BF" w:rsidRDefault="00000000">
      <w:pPr>
        <w:pBdr>
          <w:top w:val="nil"/>
          <w:left w:val="nil"/>
          <w:bottom w:val="nil"/>
          <w:right w:val="nil"/>
          <w:between w:val="nil"/>
        </w:pBdr>
        <w:ind w:left="-425"/>
        <w:jc w:val="both"/>
        <w:rPr>
          <w:rFonts w:ascii="Calibri" w:eastAsia="Calibri" w:hAnsi="Calibri" w:cs="Calibri"/>
          <w:b/>
          <w:color w:val="000000"/>
          <w:sz w:val="24"/>
          <w:szCs w:val="24"/>
        </w:rPr>
      </w:pPr>
      <w:r>
        <w:rPr>
          <w:rFonts w:ascii="Calibri" w:eastAsia="Calibri" w:hAnsi="Calibri" w:cs="Calibri"/>
          <w:b/>
          <w:color w:val="000000"/>
          <w:sz w:val="24"/>
          <w:szCs w:val="24"/>
        </w:rPr>
        <w:t xml:space="preserve">Requisitos: </w:t>
      </w:r>
    </w:p>
    <w:p w14:paraId="666EF030" w14:textId="77777777" w:rsidR="00F773BF" w:rsidRDefault="00F773BF">
      <w:pPr>
        <w:pBdr>
          <w:top w:val="nil"/>
          <w:left w:val="nil"/>
          <w:bottom w:val="nil"/>
          <w:right w:val="nil"/>
          <w:between w:val="nil"/>
        </w:pBdr>
        <w:jc w:val="both"/>
        <w:rPr>
          <w:rFonts w:ascii="Calibri" w:eastAsia="Calibri" w:hAnsi="Calibri" w:cs="Calibri"/>
          <w:b/>
          <w:color w:val="000000"/>
          <w:sz w:val="24"/>
          <w:szCs w:val="24"/>
        </w:rPr>
      </w:pPr>
    </w:p>
    <w:p w14:paraId="490154E7" w14:textId="77777777" w:rsidR="00F773BF" w:rsidRDefault="00000000">
      <w:pPr>
        <w:numPr>
          <w:ilvl w:val="0"/>
          <w:numId w:val="2"/>
        </w:numPr>
        <w:jc w:val="both"/>
        <w:rPr>
          <w:rFonts w:ascii="Calibri" w:eastAsia="Calibri" w:hAnsi="Calibri" w:cs="Calibri"/>
          <w:color w:val="000000"/>
          <w:sz w:val="24"/>
          <w:szCs w:val="24"/>
        </w:rPr>
      </w:pPr>
      <w:r>
        <w:rPr>
          <w:rFonts w:ascii="Calibri" w:eastAsia="Calibri" w:hAnsi="Calibri" w:cs="Calibri"/>
          <w:color w:val="000000"/>
          <w:sz w:val="24"/>
          <w:szCs w:val="24"/>
        </w:rPr>
        <w:t>El cupo máximo será de 48 jugadoras en total, las cuales pueden ser de</w:t>
      </w:r>
      <w:r>
        <w:rPr>
          <w:rFonts w:ascii="Calibri" w:eastAsia="Calibri" w:hAnsi="Calibri" w:cs="Calibri"/>
          <w:sz w:val="24"/>
          <w:szCs w:val="24"/>
        </w:rPr>
        <w:t xml:space="preserve"> </w:t>
      </w:r>
      <w:r>
        <w:rPr>
          <w:rFonts w:ascii="Calibri" w:eastAsia="Calibri" w:hAnsi="Calibri" w:cs="Calibri"/>
          <w:color w:val="000000"/>
          <w:sz w:val="24"/>
          <w:szCs w:val="24"/>
        </w:rPr>
        <w:t>las categorías C1 y C2. Las jugadoras de categoría A y B no podrán ser reemplazantes en Dobles Categoría C.</w:t>
      </w:r>
    </w:p>
    <w:p w14:paraId="5322F83C" w14:textId="77777777" w:rsidR="00F773BF" w:rsidRDefault="00F773BF">
      <w:pPr>
        <w:ind w:left="720"/>
        <w:jc w:val="both"/>
        <w:rPr>
          <w:rFonts w:ascii="Calibri" w:eastAsia="Calibri" w:hAnsi="Calibri" w:cs="Calibri"/>
          <w:color w:val="000000"/>
          <w:sz w:val="24"/>
          <w:szCs w:val="24"/>
        </w:rPr>
      </w:pPr>
    </w:p>
    <w:p w14:paraId="7F99F939" w14:textId="77777777" w:rsidR="00F773BF" w:rsidRDefault="00000000">
      <w:pPr>
        <w:numPr>
          <w:ilvl w:val="0"/>
          <w:numId w:val="2"/>
        </w:numPr>
        <w:jc w:val="both"/>
        <w:rPr>
          <w:rFonts w:ascii="Calibri" w:eastAsia="Calibri" w:hAnsi="Calibri" w:cs="Calibri"/>
          <w:color w:val="000000"/>
          <w:sz w:val="24"/>
          <w:szCs w:val="24"/>
        </w:rPr>
      </w:pPr>
      <w:r>
        <w:rPr>
          <w:rFonts w:ascii="Calibri" w:eastAsia="Calibri" w:hAnsi="Calibri" w:cs="Calibri"/>
          <w:sz w:val="24"/>
          <w:szCs w:val="24"/>
        </w:rPr>
        <w:t>Se exigirá un mínimo de 60% de asistencia durante el año. No se considerará inasistencia si se presenta certificado médico. La jugadora que al final de la escalerilla no cumpla con dicho porcentaje, partirá el año siguiente jugando en la última cancha.</w:t>
      </w:r>
    </w:p>
    <w:p w14:paraId="50FB0155" w14:textId="77777777" w:rsidR="00F773BF" w:rsidRDefault="00F773BF">
      <w:pPr>
        <w:pBdr>
          <w:top w:val="nil"/>
          <w:left w:val="nil"/>
          <w:bottom w:val="nil"/>
          <w:right w:val="nil"/>
          <w:between w:val="nil"/>
        </w:pBdr>
        <w:ind w:left="720"/>
        <w:jc w:val="both"/>
        <w:rPr>
          <w:rFonts w:ascii="Calibri" w:eastAsia="Calibri" w:hAnsi="Calibri" w:cs="Calibri"/>
          <w:color w:val="000000"/>
          <w:sz w:val="24"/>
          <w:szCs w:val="24"/>
        </w:rPr>
      </w:pPr>
    </w:p>
    <w:p w14:paraId="486EFCDC" w14:textId="77777777" w:rsidR="00F773BF" w:rsidRDefault="00000000">
      <w:pPr>
        <w:numPr>
          <w:ilvl w:val="0"/>
          <w:numId w:val="2"/>
        </w:numP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La jugadora que no pueda asistir a un partido tiene la obligación de enviar una reemplazante cuyo nombre debe ser enviado por mail a las Capitanas, con copia a la reemplazante, indicando fecha del partido y hora del turno.</w:t>
      </w:r>
    </w:p>
    <w:p w14:paraId="64E75BBC" w14:textId="77777777" w:rsidR="00F773BF" w:rsidRDefault="00F773BF">
      <w:pPr>
        <w:pBdr>
          <w:top w:val="nil"/>
          <w:left w:val="nil"/>
          <w:bottom w:val="nil"/>
          <w:right w:val="nil"/>
          <w:between w:val="nil"/>
        </w:pBdr>
        <w:ind w:left="720"/>
        <w:jc w:val="both"/>
        <w:rPr>
          <w:rFonts w:ascii="Calibri" w:eastAsia="Calibri" w:hAnsi="Calibri" w:cs="Calibri"/>
          <w:color w:val="000000"/>
          <w:sz w:val="24"/>
          <w:szCs w:val="24"/>
        </w:rPr>
      </w:pPr>
    </w:p>
    <w:p w14:paraId="1AB73702" w14:textId="77777777" w:rsidR="00F773BF" w:rsidRDefault="00000000">
      <w:pPr>
        <w:numPr>
          <w:ilvl w:val="0"/>
          <w:numId w:val="2"/>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En esta categoría tenemos dos tipos de reemplazantes: </w:t>
      </w:r>
    </w:p>
    <w:p w14:paraId="01C5F6EF" w14:textId="77777777" w:rsidR="00F773BF" w:rsidRDefault="00000000">
      <w:pPr>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Las que </w:t>
      </w:r>
      <w:r>
        <w:rPr>
          <w:rFonts w:ascii="Calibri" w:eastAsia="Calibri" w:hAnsi="Calibri" w:cs="Calibri"/>
          <w:color w:val="000000"/>
          <w:sz w:val="24"/>
          <w:szCs w:val="24"/>
          <w:highlight w:val="yellow"/>
        </w:rPr>
        <w:t>solo se inscriben para ser reemplazantes</w:t>
      </w:r>
      <w:r>
        <w:rPr>
          <w:rFonts w:ascii="Calibri" w:eastAsia="Calibri" w:hAnsi="Calibri" w:cs="Calibri"/>
          <w:color w:val="000000"/>
          <w:sz w:val="24"/>
          <w:szCs w:val="24"/>
        </w:rPr>
        <w:t xml:space="preserve"> (no juegan en singles LIFE) y suman 0.5 puntos extra a la jugadora reemplazada. </w:t>
      </w:r>
    </w:p>
    <w:p w14:paraId="229EF2F0" w14:textId="77777777" w:rsidR="00F773BF" w:rsidRDefault="00F773BF">
      <w:pPr>
        <w:ind w:left="720"/>
        <w:jc w:val="both"/>
        <w:rPr>
          <w:rFonts w:ascii="Calibri" w:eastAsia="Calibri" w:hAnsi="Calibri" w:cs="Calibri"/>
          <w:color w:val="000000"/>
          <w:sz w:val="24"/>
          <w:szCs w:val="24"/>
        </w:rPr>
      </w:pPr>
    </w:p>
    <w:p w14:paraId="46DA98F0" w14:textId="77777777" w:rsidR="00F773BF" w:rsidRDefault="00000000">
      <w:pPr>
        <w:numPr>
          <w:ilvl w:val="0"/>
          <w:numId w:val="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Las jugadoras de singles de las categorías C1 y C2.</w:t>
      </w:r>
    </w:p>
    <w:p w14:paraId="4B29FF10" w14:textId="77777777" w:rsidR="00F773BF" w:rsidRDefault="00F773BF">
      <w:pPr>
        <w:ind w:left="720"/>
        <w:jc w:val="both"/>
        <w:rPr>
          <w:rFonts w:ascii="Calibri" w:eastAsia="Calibri" w:hAnsi="Calibri" w:cs="Calibri"/>
          <w:color w:val="000000"/>
          <w:sz w:val="24"/>
          <w:szCs w:val="24"/>
        </w:rPr>
      </w:pPr>
    </w:p>
    <w:p w14:paraId="252AD46B" w14:textId="77777777" w:rsidR="00F773BF" w:rsidRDefault="00000000">
      <w:pPr>
        <w:numPr>
          <w:ilvl w:val="0"/>
          <w:numId w:val="2"/>
        </w:numPr>
        <w:jc w:val="both"/>
        <w:rPr>
          <w:b/>
          <w:sz w:val="24"/>
          <w:szCs w:val="24"/>
        </w:rPr>
      </w:pPr>
      <w:r>
        <w:rPr>
          <w:rFonts w:ascii="Calibri" w:eastAsia="Calibri" w:hAnsi="Calibri" w:cs="Calibri"/>
          <w:color w:val="000000"/>
          <w:sz w:val="24"/>
          <w:szCs w:val="24"/>
        </w:rPr>
        <w:t>La jugadora que no envía reemplazo bajará a la última cancha de su turno, es decir, del primer turno a la cancha 4, del segundo turno a la cancha 8 y del tercer turno a la cancha 12 o última en competencia</w:t>
      </w:r>
      <w:r>
        <w:rPr>
          <w:rFonts w:ascii="Calibri" w:eastAsia="Calibri" w:hAnsi="Calibri" w:cs="Calibri"/>
          <w:sz w:val="24"/>
          <w:szCs w:val="24"/>
        </w:rPr>
        <w:t xml:space="preserve">. El reemplazo hecho por una Capitana de dobles o por una jugadora titular de dobles, NO es válido como reemplazo. Es deber de cada jugadora </w:t>
      </w:r>
      <w:r>
        <w:rPr>
          <w:rFonts w:ascii="Calibri" w:eastAsia="Calibri" w:hAnsi="Calibri" w:cs="Calibri"/>
          <w:b/>
          <w:sz w:val="24"/>
          <w:szCs w:val="24"/>
        </w:rPr>
        <w:t>buscar su reemplazante.</w:t>
      </w:r>
    </w:p>
    <w:p w14:paraId="7723CAE9" w14:textId="77777777" w:rsidR="00F773BF" w:rsidRDefault="00F773BF">
      <w:pPr>
        <w:jc w:val="both"/>
        <w:rPr>
          <w:rFonts w:ascii="Calibri" w:eastAsia="Calibri" w:hAnsi="Calibri" w:cs="Calibri"/>
          <w:b/>
          <w:sz w:val="24"/>
          <w:szCs w:val="24"/>
        </w:rPr>
      </w:pPr>
    </w:p>
    <w:p w14:paraId="332C35C5" w14:textId="77777777" w:rsidR="00F773BF"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t>La titular que por 3 viernes al año no envíe reemplazo será eliminada de los dobles, quedando su vacante disponible.</w:t>
      </w:r>
    </w:p>
    <w:p w14:paraId="42179A69" w14:textId="77777777" w:rsidR="00F773BF" w:rsidRDefault="00F773BF">
      <w:pPr>
        <w:jc w:val="both"/>
        <w:rPr>
          <w:rFonts w:ascii="Calibri" w:eastAsia="Calibri" w:hAnsi="Calibri" w:cs="Calibri"/>
          <w:b/>
          <w:sz w:val="24"/>
          <w:szCs w:val="24"/>
        </w:rPr>
      </w:pPr>
    </w:p>
    <w:p w14:paraId="1E8B91CD" w14:textId="77777777" w:rsidR="00F773BF" w:rsidRDefault="00000000">
      <w:pPr>
        <w:numPr>
          <w:ilvl w:val="0"/>
          <w:numId w:val="2"/>
        </w:numPr>
        <w:jc w:val="both"/>
        <w:rPr>
          <w:rFonts w:ascii="Calibri" w:eastAsia="Calibri" w:hAnsi="Calibri" w:cs="Calibri"/>
          <w:color w:val="FF0000"/>
          <w:sz w:val="24"/>
          <w:szCs w:val="24"/>
        </w:rPr>
      </w:pPr>
      <w:r>
        <w:rPr>
          <w:rFonts w:ascii="Calibri" w:eastAsia="Calibri" w:hAnsi="Calibri" w:cs="Calibri"/>
          <w:sz w:val="24"/>
          <w:szCs w:val="24"/>
        </w:rPr>
        <w:t>Cada jugadora “titular “deberá tener en su poder la lista de reemplazantes</w:t>
      </w:r>
      <w:r>
        <w:rPr>
          <w:rFonts w:ascii="Calibri" w:eastAsia="Calibri" w:hAnsi="Calibri" w:cs="Calibri"/>
          <w:color w:val="FF0000"/>
          <w:sz w:val="24"/>
          <w:szCs w:val="24"/>
        </w:rPr>
        <w:t xml:space="preserve"> </w:t>
      </w:r>
      <w:r>
        <w:rPr>
          <w:rFonts w:ascii="Calibri" w:eastAsia="Calibri" w:hAnsi="Calibri" w:cs="Calibri"/>
          <w:sz w:val="24"/>
          <w:szCs w:val="24"/>
        </w:rPr>
        <w:t xml:space="preserve">con sus teléfonos correspondientes, facilitando de esta manera su labor de buscar reemplazo. </w:t>
      </w:r>
    </w:p>
    <w:p w14:paraId="6B652F46" w14:textId="77777777" w:rsidR="00F773BF" w:rsidRDefault="00F773BF">
      <w:pPr>
        <w:pBdr>
          <w:top w:val="nil"/>
          <w:left w:val="nil"/>
          <w:bottom w:val="nil"/>
          <w:right w:val="nil"/>
          <w:between w:val="nil"/>
        </w:pBdr>
        <w:ind w:left="720"/>
        <w:jc w:val="both"/>
        <w:rPr>
          <w:rFonts w:ascii="Calibri" w:eastAsia="Calibri" w:hAnsi="Calibri" w:cs="Calibri"/>
          <w:color w:val="FF0000"/>
          <w:sz w:val="24"/>
          <w:szCs w:val="24"/>
        </w:rPr>
      </w:pPr>
    </w:p>
    <w:p w14:paraId="23D38D6A" w14:textId="77777777" w:rsidR="00F773BF"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t>Las jugadoras reemplazantes tendrán la posibilidad de ser titulares, de acuerdo con los puntajes obtenidos con su participación cuando se produzca una vacante.</w:t>
      </w:r>
    </w:p>
    <w:p w14:paraId="05E4CE17" w14:textId="77777777" w:rsidR="00F773BF" w:rsidRDefault="00F773BF">
      <w:pPr>
        <w:jc w:val="both"/>
        <w:rPr>
          <w:rFonts w:ascii="Calibri" w:eastAsia="Calibri" w:hAnsi="Calibri" w:cs="Calibri"/>
          <w:sz w:val="24"/>
          <w:szCs w:val="24"/>
        </w:rPr>
      </w:pPr>
    </w:p>
    <w:p w14:paraId="35C2ECC6" w14:textId="77777777" w:rsidR="00F773BF" w:rsidRDefault="00000000">
      <w:pPr>
        <w:numPr>
          <w:ilvl w:val="0"/>
          <w:numId w:val="2"/>
        </w:numPr>
        <w:jc w:val="both"/>
        <w:rPr>
          <w:rFonts w:ascii="Calibri" w:eastAsia="Calibri" w:hAnsi="Calibri" w:cs="Calibri"/>
          <w:sz w:val="24"/>
          <w:szCs w:val="24"/>
        </w:rPr>
      </w:pPr>
      <w:r>
        <w:rPr>
          <w:rFonts w:ascii="Calibri" w:eastAsia="Calibri" w:hAnsi="Calibri" w:cs="Calibri"/>
          <w:sz w:val="24"/>
          <w:szCs w:val="24"/>
        </w:rPr>
        <w:t xml:space="preserve">Para mantener el </w:t>
      </w:r>
      <w:proofErr w:type="spellStart"/>
      <w:r>
        <w:rPr>
          <w:rFonts w:ascii="Calibri" w:eastAsia="Calibri" w:hAnsi="Calibri" w:cs="Calibri"/>
          <w:sz w:val="24"/>
          <w:szCs w:val="24"/>
        </w:rPr>
        <w:t>fair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play</w:t>
      </w:r>
      <w:proofErr w:type="spellEnd"/>
      <w:r>
        <w:rPr>
          <w:rFonts w:ascii="Calibri" w:eastAsia="Calibri" w:hAnsi="Calibri" w:cs="Calibri"/>
          <w:sz w:val="24"/>
          <w:szCs w:val="24"/>
        </w:rPr>
        <w:t xml:space="preserve"> en el juego, si se presenta un conflicto entre las jugadoras el procedimiento a seguir será:  </w:t>
      </w:r>
    </w:p>
    <w:p w14:paraId="1202260C" w14:textId="77777777" w:rsidR="00F773BF" w:rsidRDefault="00000000">
      <w:pPr>
        <w:numPr>
          <w:ilvl w:val="0"/>
          <w:numId w:val="6"/>
        </w:numPr>
        <w:jc w:val="both"/>
        <w:rPr>
          <w:rFonts w:ascii="Calibri" w:eastAsia="Calibri" w:hAnsi="Calibri" w:cs="Calibri"/>
          <w:sz w:val="24"/>
          <w:szCs w:val="24"/>
        </w:rPr>
      </w:pPr>
      <w:r>
        <w:rPr>
          <w:rFonts w:ascii="Calibri" w:eastAsia="Calibri" w:hAnsi="Calibri" w:cs="Calibri"/>
          <w:sz w:val="24"/>
          <w:szCs w:val="24"/>
        </w:rPr>
        <w:t>Tratar de solucionarlo entre las jugadoras</w:t>
      </w:r>
    </w:p>
    <w:p w14:paraId="777A6416" w14:textId="77777777" w:rsidR="00F773BF" w:rsidRDefault="00000000">
      <w:pPr>
        <w:numPr>
          <w:ilvl w:val="0"/>
          <w:numId w:val="6"/>
        </w:numPr>
        <w:jc w:val="both"/>
        <w:rPr>
          <w:rFonts w:ascii="Calibri" w:eastAsia="Calibri" w:hAnsi="Calibri" w:cs="Calibri"/>
          <w:sz w:val="24"/>
          <w:szCs w:val="24"/>
        </w:rPr>
      </w:pPr>
      <w:r>
        <w:rPr>
          <w:rFonts w:ascii="Calibri" w:eastAsia="Calibri" w:hAnsi="Calibri" w:cs="Calibri"/>
          <w:sz w:val="24"/>
          <w:szCs w:val="24"/>
        </w:rPr>
        <w:t xml:space="preserve">Recurrir a las capitanas de la categoría </w:t>
      </w:r>
    </w:p>
    <w:p w14:paraId="2D5E9601" w14:textId="77777777" w:rsidR="00F773BF" w:rsidRDefault="00000000">
      <w:pPr>
        <w:numPr>
          <w:ilvl w:val="0"/>
          <w:numId w:val="6"/>
        </w:numPr>
        <w:jc w:val="both"/>
        <w:rPr>
          <w:rFonts w:ascii="Calibri" w:eastAsia="Calibri" w:hAnsi="Calibri" w:cs="Calibri"/>
          <w:sz w:val="24"/>
          <w:szCs w:val="24"/>
        </w:rPr>
      </w:pPr>
      <w:r>
        <w:rPr>
          <w:rFonts w:ascii="Calibri" w:eastAsia="Calibri" w:hAnsi="Calibri" w:cs="Calibri"/>
          <w:sz w:val="24"/>
          <w:szCs w:val="24"/>
        </w:rPr>
        <w:t>En caso de que las capitanas no logren solucionar dicho conflicto, deben enviar un mail con copia a todas las involucradas incluyendo a la directora de su categoría, describiendo la situación.</w:t>
      </w:r>
    </w:p>
    <w:p w14:paraId="20AD8180" w14:textId="77777777" w:rsidR="00F773BF" w:rsidRDefault="00000000">
      <w:pPr>
        <w:numPr>
          <w:ilvl w:val="0"/>
          <w:numId w:val="6"/>
        </w:numPr>
        <w:jc w:val="both"/>
        <w:rPr>
          <w:rFonts w:ascii="Calibri" w:eastAsia="Calibri" w:hAnsi="Calibri" w:cs="Calibri"/>
          <w:sz w:val="24"/>
          <w:szCs w:val="24"/>
        </w:rPr>
      </w:pPr>
      <w:r>
        <w:rPr>
          <w:rFonts w:ascii="Calibri" w:eastAsia="Calibri" w:hAnsi="Calibri" w:cs="Calibri"/>
          <w:sz w:val="24"/>
          <w:szCs w:val="24"/>
        </w:rPr>
        <w:t xml:space="preserve">La directora encargada presentará todos los antecedentes a la directiva, pudiendo esta recurrir al comité de disciplina como última instancia. </w:t>
      </w:r>
    </w:p>
    <w:p w14:paraId="3B4DDCDF" w14:textId="77777777" w:rsidR="00F773BF" w:rsidRDefault="00F773BF">
      <w:pPr>
        <w:jc w:val="both"/>
        <w:rPr>
          <w:rFonts w:ascii="Calibri" w:eastAsia="Calibri" w:hAnsi="Calibri" w:cs="Calibri"/>
          <w:sz w:val="24"/>
          <w:szCs w:val="24"/>
        </w:rPr>
      </w:pPr>
    </w:p>
    <w:p w14:paraId="351F3AE4" w14:textId="77777777" w:rsidR="00F773BF" w:rsidRDefault="00000000">
      <w:pPr>
        <w:pBdr>
          <w:top w:val="nil"/>
          <w:left w:val="nil"/>
          <w:bottom w:val="nil"/>
          <w:right w:val="nil"/>
          <w:between w:val="nil"/>
        </w:pBdr>
        <w:spacing w:before="240"/>
        <w:jc w:val="both"/>
        <w:rPr>
          <w:rFonts w:ascii="Calibri" w:eastAsia="Calibri" w:hAnsi="Calibri" w:cs="Calibri"/>
          <w:b/>
          <w:color w:val="000000"/>
          <w:sz w:val="24"/>
          <w:szCs w:val="24"/>
        </w:rPr>
      </w:pPr>
      <w:r>
        <w:rPr>
          <w:rFonts w:ascii="Calibri" w:eastAsia="Calibri" w:hAnsi="Calibri" w:cs="Calibri"/>
          <w:b/>
          <w:color w:val="000000"/>
          <w:sz w:val="24"/>
          <w:szCs w:val="24"/>
        </w:rPr>
        <w:t>Modalidad de juego:</w:t>
      </w:r>
    </w:p>
    <w:p w14:paraId="0A231B8B" w14:textId="77777777" w:rsidR="00F773BF" w:rsidRDefault="00F773BF">
      <w:pPr>
        <w:pBdr>
          <w:top w:val="nil"/>
          <w:left w:val="nil"/>
          <w:bottom w:val="nil"/>
          <w:right w:val="nil"/>
          <w:between w:val="nil"/>
        </w:pBdr>
        <w:jc w:val="both"/>
        <w:rPr>
          <w:rFonts w:ascii="Calibri" w:eastAsia="Calibri" w:hAnsi="Calibri" w:cs="Calibri"/>
          <w:b/>
          <w:color w:val="000000"/>
          <w:sz w:val="24"/>
          <w:szCs w:val="24"/>
        </w:rPr>
      </w:pPr>
    </w:p>
    <w:p w14:paraId="7FE44762" w14:textId="77777777" w:rsidR="00F773BF" w:rsidRDefault="00000000">
      <w:pPr>
        <w:numPr>
          <w:ilvl w:val="0"/>
          <w:numId w:val="3"/>
        </w:numPr>
        <w:rPr>
          <w:color w:val="000000"/>
          <w:sz w:val="24"/>
          <w:szCs w:val="24"/>
        </w:rPr>
      </w:pPr>
      <w:r>
        <w:rPr>
          <w:rFonts w:ascii="Calibri" w:eastAsia="Calibri" w:hAnsi="Calibri" w:cs="Calibri"/>
          <w:color w:val="000000"/>
          <w:sz w:val="24"/>
          <w:szCs w:val="24"/>
        </w:rPr>
        <w:t>El Round Robin se jugará entre las 4 jugadoras de cada cancha, a la suma de 7 juegos, con punto de oro</w:t>
      </w:r>
      <w:r>
        <w:rPr>
          <w:rFonts w:ascii="Calibri" w:eastAsia="Calibri" w:hAnsi="Calibri" w:cs="Calibri"/>
          <w:b/>
          <w:color w:val="000000"/>
          <w:sz w:val="24"/>
          <w:szCs w:val="24"/>
        </w:rPr>
        <w:t>.</w:t>
      </w:r>
      <w:r>
        <w:rPr>
          <w:rFonts w:ascii="Calibri" w:eastAsia="Calibri" w:hAnsi="Calibri" w:cs="Calibri"/>
          <w:color w:val="000000"/>
          <w:sz w:val="24"/>
          <w:szCs w:val="24"/>
        </w:rPr>
        <w:t xml:space="preserve"> La ganadora sube de cancha, la perdedora baja, y las otras 2 se mantienen.</w:t>
      </w:r>
    </w:p>
    <w:p w14:paraId="73937B07" w14:textId="77777777" w:rsidR="00F773BF" w:rsidRDefault="00000000">
      <w:pPr>
        <w:pBdr>
          <w:top w:val="nil"/>
          <w:left w:val="nil"/>
          <w:bottom w:val="nil"/>
          <w:right w:val="nil"/>
          <w:between w:val="nil"/>
        </w:pBdr>
        <w:ind w:left="785"/>
        <w:rPr>
          <w:color w:val="000000"/>
          <w:sz w:val="24"/>
          <w:szCs w:val="24"/>
        </w:rPr>
      </w:pPr>
      <w:r>
        <w:rPr>
          <w:rFonts w:ascii="Calibri" w:eastAsia="Calibri" w:hAnsi="Calibri" w:cs="Calibri"/>
          <w:color w:val="000000"/>
          <w:sz w:val="24"/>
          <w:szCs w:val="24"/>
        </w:rPr>
        <w:t>Si no logran terminar el partido dentro de su horario, se anotarán los puntos jugados obtenidos hasta ese momento.</w:t>
      </w:r>
    </w:p>
    <w:p w14:paraId="7BE3A21E" w14:textId="77777777" w:rsidR="00F773BF" w:rsidRDefault="00F773BF">
      <w:pPr>
        <w:pBdr>
          <w:top w:val="nil"/>
          <w:left w:val="nil"/>
          <w:bottom w:val="nil"/>
          <w:right w:val="nil"/>
          <w:between w:val="nil"/>
        </w:pBdr>
        <w:ind w:left="720"/>
        <w:jc w:val="both"/>
        <w:rPr>
          <w:rFonts w:ascii="Calibri" w:eastAsia="Calibri" w:hAnsi="Calibri" w:cs="Calibri"/>
          <w:color w:val="000000"/>
          <w:sz w:val="24"/>
          <w:szCs w:val="24"/>
        </w:rPr>
      </w:pPr>
    </w:p>
    <w:p w14:paraId="66CF4C5C" w14:textId="77777777" w:rsidR="00F773BF" w:rsidRDefault="00000000">
      <w:pPr>
        <w:numPr>
          <w:ilvl w:val="0"/>
          <w:numId w:val="3"/>
        </w:numPr>
        <w:pBdr>
          <w:top w:val="nil"/>
          <w:left w:val="nil"/>
          <w:bottom w:val="nil"/>
          <w:right w:val="nil"/>
          <w:between w:val="nil"/>
        </w:pBdr>
        <w:jc w:val="both"/>
        <w:rPr>
          <w:rFonts w:ascii="Calibri" w:eastAsia="Calibri" w:hAnsi="Calibri" w:cs="Calibri"/>
          <w:sz w:val="24"/>
          <w:szCs w:val="24"/>
          <w:highlight w:val="white"/>
        </w:rPr>
      </w:pPr>
      <w:r>
        <w:rPr>
          <w:rFonts w:ascii="Calibri" w:eastAsia="Calibri" w:hAnsi="Calibri" w:cs="Calibri"/>
          <w:color w:val="000000"/>
          <w:sz w:val="24"/>
          <w:szCs w:val="24"/>
          <w:highlight w:val="white"/>
        </w:rPr>
        <w:t>E</w:t>
      </w:r>
      <w:r>
        <w:rPr>
          <w:rFonts w:ascii="Calibri" w:eastAsia="Calibri" w:hAnsi="Calibri" w:cs="Calibri"/>
          <w:color w:val="000000"/>
          <w:sz w:val="24"/>
          <w:szCs w:val="24"/>
          <w:highlight w:val="yellow"/>
        </w:rPr>
        <w:t>n caso de quedar sólo 3 jugadoras en una cancha, deberá jugarse modalidad “australiana”</w:t>
      </w:r>
      <w:r>
        <w:rPr>
          <w:rFonts w:ascii="Calibri" w:eastAsia="Calibri" w:hAnsi="Calibri" w:cs="Calibri"/>
          <w:color w:val="000000"/>
          <w:sz w:val="24"/>
          <w:szCs w:val="24"/>
          <w:highlight w:val="white"/>
        </w:rPr>
        <w:t xml:space="preserve"> (una contra dos) rotativamente. </w:t>
      </w:r>
      <w:r>
        <w:rPr>
          <w:rFonts w:ascii="Calibri" w:eastAsia="Calibri" w:hAnsi="Calibri" w:cs="Calibri"/>
          <w:sz w:val="24"/>
          <w:szCs w:val="24"/>
          <w:highlight w:val="white"/>
        </w:rPr>
        <w:t xml:space="preserve">Todas las jugadoras de dobles deben estar en condiciones de jugar esta modalidad en estos casos excepcionales. Si una de las 3 decide no jugar, </w:t>
      </w:r>
      <w:r>
        <w:rPr>
          <w:rFonts w:ascii="Calibri" w:eastAsia="Calibri" w:hAnsi="Calibri" w:cs="Calibri"/>
          <w:sz w:val="24"/>
          <w:szCs w:val="24"/>
          <w:highlight w:val="yellow"/>
        </w:rPr>
        <w:t>quedará con 0 puntos en ese partido.</w:t>
      </w:r>
    </w:p>
    <w:p w14:paraId="39B1622E" w14:textId="77777777" w:rsidR="00F773BF" w:rsidRDefault="00F773BF">
      <w:pPr>
        <w:jc w:val="both"/>
        <w:rPr>
          <w:rFonts w:ascii="Calibri" w:eastAsia="Calibri" w:hAnsi="Calibri" w:cs="Calibri"/>
          <w:color w:val="000000"/>
          <w:sz w:val="24"/>
          <w:szCs w:val="24"/>
          <w:highlight w:val="white"/>
        </w:rPr>
      </w:pPr>
    </w:p>
    <w:p w14:paraId="651042BE" w14:textId="77777777" w:rsidR="00F773BF" w:rsidRDefault="00000000">
      <w:pPr>
        <w:numPr>
          <w:ilvl w:val="0"/>
          <w:numId w:val="3"/>
        </w:numPr>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yellow"/>
        </w:rPr>
        <w:t>Si sólo hay 2 jugadoras, se jugará 1 single, (a la suma de 7 juegos). A este resultado se le sumarán los 14 puntos que faltan repartidos en partes iguales para cada jugadora.</w:t>
      </w:r>
      <w:r>
        <w:rPr>
          <w:rFonts w:ascii="Calibri" w:eastAsia="Calibri" w:hAnsi="Calibri" w:cs="Calibri"/>
          <w:color w:val="000000"/>
          <w:sz w:val="24"/>
          <w:szCs w:val="24"/>
          <w:highlight w:val="white"/>
        </w:rPr>
        <w:t xml:space="preserve"> La jugadora que no se presente al partido bajará de cancha y la que decida no jugar quedará con 0 puntos en ese partido.</w:t>
      </w:r>
    </w:p>
    <w:p w14:paraId="3BDD7087" w14:textId="77777777" w:rsidR="00F773BF" w:rsidRDefault="00F773BF">
      <w:pPr>
        <w:jc w:val="both"/>
        <w:rPr>
          <w:rFonts w:ascii="Calibri" w:eastAsia="Calibri" w:hAnsi="Calibri" w:cs="Calibri"/>
          <w:color w:val="000000"/>
          <w:sz w:val="24"/>
          <w:szCs w:val="24"/>
          <w:highlight w:val="white"/>
        </w:rPr>
      </w:pPr>
    </w:p>
    <w:p w14:paraId="3932CE66" w14:textId="77777777" w:rsidR="00F773BF" w:rsidRDefault="00000000">
      <w:pPr>
        <w:numPr>
          <w:ilvl w:val="0"/>
          <w:numId w:val="3"/>
        </w:numPr>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yellow"/>
        </w:rPr>
        <w:t>Si solo queda 1 persona</w:t>
      </w:r>
      <w:r>
        <w:rPr>
          <w:rFonts w:ascii="Calibri" w:eastAsia="Calibri" w:hAnsi="Calibri" w:cs="Calibri"/>
          <w:color w:val="000000"/>
          <w:sz w:val="24"/>
          <w:szCs w:val="24"/>
          <w:highlight w:val="white"/>
        </w:rPr>
        <w:t xml:space="preserve"> en la cancha, obtendrá el total de </w:t>
      </w:r>
      <w:r>
        <w:rPr>
          <w:rFonts w:ascii="Calibri" w:eastAsia="Calibri" w:hAnsi="Calibri" w:cs="Calibri"/>
          <w:color w:val="000000"/>
          <w:sz w:val="24"/>
          <w:szCs w:val="24"/>
          <w:highlight w:val="yellow"/>
        </w:rPr>
        <w:t>21 puntos.</w:t>
      </w:r>
    </w:p>
    <w:p w14:paraId="6D24F359" w14:textId="77777777" w:rsidR="00F773BF" w:rsidRDefault="00F773BF">
      <w:pPr>
        <w:jc w:val="both"/>
        <w:rPr>
          <w:rFonts w:ascii="Calibri" w:eastAsia="Calibri" w:hAnsi="Calibri" w:cs="Calibri"/>
          <w:color w:val="000000"/>
          <w:sz w:val="24"/>
          <w:szCs w:val="24"/>
        </w:rPr>
      </w:pPr>
    </w:p>
    <w:p w14:paraId="3D98846F" w14:textId="77777777" w:rsidR="00F773BF" w:rsidRDefault="00000000">
      <w:pPr>
        <w:numPr>
          <w:ilvl w:val="0"/>
          <w:numId w:val="3"/>
        </w:numPr>
        <w:pBdr>
          <w:top w:val="nil"/>
          <w:left w:val="nil"/>
          <w:bottom w:val="nil"/>
          <w:right w:val="nil"/>
          <w:between w:val="nil"/>
        </w:pBdr>
        <w:jc w:val="both"/>
        <w:rPr>
          <w:color w:val="000000"/>
          <w:sz w:val="24"/>
          <w:szCs w:val="24"/>
        </w:rPr>
      </w:pPr>
      <w:r>
        <w:rPr>
          <w:rFonts w:ascii="Calibri" w:eastAsia="Calibri" w:hAnsi="Calibri" w:cs="Calibri"/>
          <w:color w:val="000000"/>
          <w:sz w:val="24"/>
          <w:szCs w:val="24"/>
        </w:rPr>
        <w:t>La jugadora que obtenga el mayor puntaje de la cancha será la responsable de anotar en</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la tarjeta el total de puntos obtenidos durante el partido, y deberá entregar los resultados a las capitanas para que puedan armar las canchas para la próxima fecha. </w:t>
      </w:r>
    </w:p>
    <w:p w14:paraId="1F1D6DC5" w14:textId="77777777" w:rsidR="00F773BF" w:rsidRDefault="00F773BF">
      <w:pPr>
        <w:ind w:left="720"/>
        <w:jc w:val="both"/>
        <w:rPr>
          <w:rFonts w:ascii="Calibri" w:eastAsia="Calibri" w:hAnsi="Calibri" w:cs="Calibri"/>
          <w:b/>
          <w:color w:val="000000"/>
          <w:sz w:val="24"/>
          <w:szCs w:val="24"/>
        </w:rPr>
      </w:pPr>
    </w:p>
    <w:p w14:paraId="4708D111" w14:textId="77777777" w:rsidR="00F773BF" w:rsidRDefault="00000000">
      <w:pPr>
        <w:numPr>
          <w:ilvl w:val="0"/>
          <w:numId w:val="3"/>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Si una jugadora </w:t>
      </w:r>
      <w:r>
        <w:rPr>
          <w:rFonts w:ascii="Calibri" w:eastAsia="Calibri" w:hAnsi="Calibri" w:cs="Calibri"/>
          <w:sz w:val="24"/>
          <w:szCs w:val="24"/>
        </w:rPr>
        <w:t xml:space="preserve">de cualquier cancha o turno </w:t>
      </w:r>
      <w:r>
        <w:rPr>
          <w:rFonts w:ascii="Calibri" w:eastAsia="Calibri" w:hAnsi="Calibri" w:cs="Calibri"/>
          <w:color w:val="000000"/>
          <w:sz w:val="24"/>
          <w:szCs w:val="24"/>
        </w:rPr>
        <w:t>acumula 3 atrasos, será suspendida por una fecha y deberá conseguir reemplazante.</w:t>
      </w:r>
    </w:p>
    <w:p w14:paraId="3849635A" w14:textId="77777777" w:rsidR="00F773BF" w:rsidRDefault="00F773BF">
      <w:pPr>
        <w:pBdr>
          <w:top w:val="nil"/>
          <w:left w:val="nil"/>
          <w:bottom w:val="nil"/>
          <w:right w:val="nil"/>
          <w:between w:val="nil"/>
        </w:pBdr>
        <w:ind w:left="720"/>
        <w:jc w:val="both"/>
        <w:rPr>
          <w:rFonts w:ascii="Calibri" w:eastAsia="Calibri" w:hAnsi="Calibri" w:cs="Calibri"/>
          <w:color w:val="000000"/>
          <w:sz w:val="24"/>
          <w:szCs w:val="24"/>
        </w:rPr>
      </w:pPr>
    </w:p>
    <w:p w14:paraId="727535EE" w14:textId="77777777" w:rsidR="00F773BF" w:rsidRDefault="00000000">
      <w:pPr>
        <w:numPr>
          <w:ilvl w:val="0"/>
          <w:numId w:val="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Al inicio del año, para armar las canchas de dobles se respetará la posición en el ranking de las jugadoras que participaron de la escalerilla de dobles el año anterior, y luego se agregarán las nuevas jugadoras por orden de categoría y alfabético.</w:t>
      </w:r>
    </w:p>
    <w:p w14:paraId="15A2DB2F" w14:textId="77777777" w:rsidR="00F773BF" w:rsidRDefault="00F773BF">
      <w:pPr>
        <w:pBdr>
          <w:top w:val="nil"/>
          <w:left w:val="nil"/>
          <w:bottom w:val="nil"/>
          <w:right w:val="nil"/>
          <w:between w:val="nil"/>
        </w:pBdr>
        <w:ind w:left="720"/>
        <w:jc w:val="both"/>
        <w:rPr>
          <w:rFonts w:ascii="Calibri" w:eastAsia="Calibri" w:hAnsi="Calibri" w:cs="Calibri"/>
          <w:color w:val="000000"/>
          <w:sz w:val="24"/>
          <w:szCs w:val="24"/>
        </w:rPr>
      </w:pPr>
    </w:p>
    <w:p w14:paraId="23BF46F5" w14:textId="77777777" w:rsidR="00F773BF" w:rsidRDefault="00000000">
      <w:pPr>
        <w:numPr>
          <w:ilvl w:val="0"/>
          <w:numId w:val="3"/>
        </w:numPr>
        <w:jc w:val="both"/>
        <w:rPr>
          <w:rFonts w:ascii="Calibri" w:eastAsia="Calibri" w:hAnsi="Calibri" w:cs="Calibri"/>
          <w:color w:val="000000"/>
          <w:sz w:val="24"/>
          <w:szCs w:val="24"/>
        </w:rPr>
      </w:pPr>
      <w:r>
        <w:rPr>
          <w:rFonts w:ascii="Calibri" w:eastAsia="Calibri" w:hAnsi="Calibri" w:cs="Calibri"/>
          <w:color w:val="000000"/>
          <w:sz w:val="24"/>
          <w:szCs w:val="24"/>
        </w:rPr>
        <w:t>Si hay un ingreso posterior al inicio de la escalerilla, esta jugadora deberá empezar su participación en la última cancha.</w:t>
      </w:r>
    </w:p>
    <w:p w14:paraId="7C11F746" w14:textId="77777777" w:rsidR="00F773BF" w:rsidRDefault="00F773BF">
      <w:pPr>
        <w:pBdr>
          <w:top w:val="nil"/>
          <w:left w:val="nil"/>
          <w:bottom w:val="nil"/>
          <w:right w:val="nil"/>
          <w:between w:val="nil"/>
        </w:pBdr>
        <w:ind w:left="720"/>
        <w:jc w:val="both"/>
        <w:rPr>
          <w:rFonts w:ascii="Calibri" w:eastAsia="Calibri" w:hAnsi="Calibri" w:cs="Calibri"/>
          <w:color w:val="000000"/>
          <w:sz w:val="24"/>
          <w:szCs w:val="24"/>
        </w:rPr>
      </w:pPr>
    </w:p>
    <w:p w14:paraId="58482334" w14:textId="77777777" w:rsidR="00F773BF" w:rsidRDefault="00000000">
      <w:pPr>
        <w:numPr>
          <w:ilvl w:val="0"/>
          <w:numId w:val="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 jugará con punto de oro, es decir, que cuando el marcador llegue a 40 iguales, se juega un solo punto. La jugadora que recibe decide el lado en el que recibe.</w:t>
      </w:r>
    </w:p>
    <w:p w14:paraId="627B5595" w14:textId="77777777" w:rsidR="00F773BF" w:rsidRDefault="00F773BF">
      <w:pPr>
        <w:jc w:val="both"/>
        <w:rPr>
          <w:rFonts w:ascii="Calibri" w:eastAsia="Calibri" w:hAnsi="Calibri" w:cs="Calibri"/>
          <w:color w:val="000000"/>
          <w:sz w:val="24"/>
          <w:szCs w:val="24"/>
        </w:rPr>
      </w:pPr>
    </w:p>
    <w:p w14:paraId="308F3136" w14:textId="77777777" w:rsidR="00F773BF" w:rsidRDefault="00000000">
      <w:pPr>
        <w:pBdr>
          <w:top w:val="nil"/>
          <w:left w:val="nil"/>
          <w:bottom w:val="nil"/>
          <w:right w:val="nil"/>
          <w:between w:val="nil"/>
        </w:pBdr>
        <w:spacing w:before="240"/>
        <w:jc w:val="both"/>
        <w:rPr>
          <w:rFonts w:ascii="Calibri" w:eastAsia="Calibri" w:hAnsi="Calibri" w:cs="Calibri"/>
          <w:b/>
          <w:color w:val="000000"/>
          <w:sz w:val="24"/>
          <w:szCs w:val="24"/>
        </w:rPr>
      </w:pPr>
      <w:r>
        <w:rPr>
          <w:rFonts w:ascii="Calibri" w:eastAsia="Calibri" w:hAnsi="Calibri" w:cs="Calibri"/>
          <w:b/>
          <w:color w:val="000000"/>
          <w:sz w:val="24"/>
          <w:szCs w:val="24"/>
        </w:rPr>
        <w:t xml:space="preserve">Puntaje: </w:t>
      </w:r>
    </w:p>
    <w:p w14:paraId="005FB6AB" w14:textId="77777777" w:rsidR="00F773BF" w:rsidRDefault="00F773BF">
      <w:pPr>
        <w:pBdr>
          <w:top w:val="nil"/>
          <w:left w:val="nil"/>
          <w:bottom w:val="nil"/>
          <w:right w:val="nil"/>
          <w:between w:val="nil"/>
        </w:pBdr>
        <w:jc w:val="both"/>
        <w:rPr>
          <w:rFonts w:ascii="Calibri" w:eastAsia="Calibri" w:hAnsi="Calibri" w:cs="Calibri"/>
          <w:b/>
          <w:color w:val="000000"/>
          <w:sz w:val="24"/>
          <w:szCs w:val="24"/>
        </w:rPr>
      </w:pPr>
    </w:p>
    <w:p w14:paraId="72EF6D9F" w14:textId="77777777" w:rsidR="00F773BF" w:rsidRDefault="00000000">
      <w:pPr>
        <w:numPr>
          <w:ilvl w:val="0"/>
          <w:numId w:val="5"/>
        </w:numPr>
        <w:jc w:val="both"/>
        <w:rPr>
          <w:rFonts w:ascii="Calibri" w:eastAsia="Calibri" w:hAnsi="Calibri" w:cs="Calibri"/>
          <w:color w:val="FF0000"/>
          <w:sz w:val="24"/>
          <w:szCs w:val="24"/>
        </w:rPr>
      </w:pPr>
      <w:r>
        <w:rPr>
          <w:rFonts w:ascii="Calibri" w:eastAsia="Calibri" w:hAnsi="Calibri" w:cs="Calibri"/>
          <w:color w:val="000000"/>
          <w:sz w:val="24"/>
          <w:szCs w:val="24"/>
          <w:highlight w:val="yellow"/>
        </w:rPr>
        <w:t xml:space="preserve">Las jugadoras que obtengan el 1er y </w:t>
      </w:r>
      <w:proofErr w:type="gramStart"/>
      <w:r>
        <w:rPr>
          <w:rFonts w:ascii="Calibri" w:eastAsia="Calibri" w:hAnsi="Calibri" w:cs="Calibri"/>
          <w:color w:val="000000"/>
          <w:sz w:val="24"/>
          <w:szCs w:val="24"/>
          <w:highlight w:val="yellow"/>
        </w:rPr>
        <w:t>2  lugar</w:t>
      </w:r>
      <w:proofErr w:type="gramEnd"/>
      <w:r>
        <w:rPr>
          <w:rFonts w:ascii="Calibri" w:eastAsia="Calibri" w:hAnsi="Calibri" w:cs="Calibri"/>
          <w:color w:val="000000"/>
          <w:sz w:val="24"/>
          <w:szCs w:val="24"/>
          <w:highlight w:val="yellow"/>
        </w:rPr>
        <w:t xml:space="preserve"> en Dobles C, subirán</w:t>
      </w:r>
      <w:r>
        <w:rPr>
          <w:rFonts w:ascii="Calibri" w:eastAsia="Calibri" w:hAnsi="Calibri" w:cs="Calibri"/>
          <w:color w:val="000000"/>
          <w:sz w:val="24"/>
          <w:szCs w:val="24"/>
        </w:rPr>
        <w:t xml:space="preserve"> a la categoría de Dobles B, sin alterar su categoría de singles.</w:t>
      </w:r>
    </w:p>
    <w:p w14:paraId="664D731C" w14:textId="77777777" w:rsidR="00F773BF" w:rsidRDefault="00F773BF">
      <w:pPr>
        <w:ind w:left="720"/>
        <w:jc w:val="both"/>
        <w:rPr>
          <w:rFonts w:ascii="Calibri" w:eastAsia="Calibri" w:hAnsi="Calibri" w:cs="Calibri"/>
          <w:color w:val="FF0000"/>
          <w:sz w:val="24"/>
          <w:szCs w:val="24"/>
        </w:rPr>
      </w:pPr>
    </w:p>
    <w:p w14:paraId="4445D51C" w14:textId="77777777" w:rsidR="00F773BF"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La jugadora que llegue atrasada una vez iniciado el primer round tendrá 0 punto en dicha etapa.</w:t>
      </w:r>
    </w:p>
    <w:p w14:paraId="460D6824" w14:textId="77777777" w:rsidR="00F773BF" w:rsidRDefault="00F773BF">
      <w:pPr>
        <w:ind w:left="720"/>
        <w:jc w:val="both"/>
        <w:rPr>
          <w:rFonts w:ascii="Calibri" w:eastAsia="Calibri" w:hAnsi="Calibri" w:cs="Calibri"/>
          <w:sz w:val="24"/>
          <w:szCs w:val="24"/>
        </w:rPr>
      </w:pPr>
    </w:p>
    <w:p w14:paraId="0B61062C" w14:textId="77777777" w:rsidR="00F773BF"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El puntaje es individual y acumulativo.</w:t>
      </w:r>
    </w:p>
    <w:p w14:paraId="24367857" w14:textId="77777777" w:rsidR="00F773BF" w:rsidRDefault="00F773BF">
      <w:pPr>
        <w:jc w:val="both"/>
        <w:rPr>
          <w:rFonts w:ascii="Calibri" w:eastAsia="Calibri" w:hAnsi="Calibri" w:cs="Calibri"/>
          <w:sz w:val="24"/>
          <w:szCs w:val="24"/>
        </w:rPr>
      </w:pPr>
    </w:p>
    <w:p w14:paraId="58B3577A" w14:textId="77777777" w:rsidR="00F773BF"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 xml:space="preserve">La jugadora titular que manda reemplazo obtendrá un máximo de 08 puntos si gana, 06 puntos si se mantiene y un total de 03 puntos si pierde. En caso de que la </w:t>
      </w:r>
      <w:r>
        <w:rPr>
          <w:rFonts w:ascii="Calibri" w:eastAsia="Calibri" w:hAnsi="Calibri" w:cs="Calibri"/>
          <w:sz w:val="24"/>
          <w:szCs w:val="24"/>
        </w:rPr>
        <w:lastRenderedPageBreak/>
        <w:t>reemplazante gane, la jugadora titular no tendrá derecho a subir de cancha, manteniéndose en la misma.  En caso de que la reemplazante pierda, la titular bajará de cancha. Vale decir, que las reemplazantes sólo pueden mantener o bajar a la titular, nunca subirla.</w:t>
      </w:r>
    </w:p>
    <w:p w14:paraId="732FD429" w14:textId="77777777" w:rsidR="00F773BF" w:rsidRDefault="00F773BF">
      <w:pPr>
        <w:pBdr>
          <w:top w:val="nil"/>
          <w:left w:val="nil"/>
          <w:bottom w:val="nil"/>
          <w:right w:val="nil"/>
          <w:between w:val="nil"/>
        </w:pBdr>
        <w:ind w:left="720"/>
        <w:jc w:val="both"/>
        <w:rPr>
          <w:rFonts w:ascii="Calibri" w:eastAsia="Calibri" w:hAnsi="Calibri" w:cs="Calibri"/>
          <w:color w:val="000000"/>
          <w:sz w:val="24"/>
          <w:szCs w:val="24"/>
        </w:rPr>
      </w:pPr>
    </w:p>
    <w:p w14:paraId="0CEB17DE" w14:textId="77777777" w:rsidR="00F773BF"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En caso de que todas las jugadoras en cancha sean reemplazantes, subirá de cancha la jugadora que obtenga el mayor puntaje individual.</w:t>
      </w:r>
    </w:p>
    <w:p w14:paraId="31FF5393" w14:textId="77777777" w:rsidR="00F773BF" w:rsidRDefault="00F773BF">
      <w:pPr>
        <w:jc w:val="both"/>
        <w:rPr>
          <w:rFonts w:ascii="Calibri" w:eastAsia="Calibri" w:hAnsi="Calibri" w:cs="Calibri"/>
          <w:sz w:val="24"/>
          <w:szCs w:val="24"/>
        </w:rPr>
      </w:pPr>
    </w:p>
    <w:p w14:paraId="2B360386" w14:textId="77777777" w:rsidR="00F773BF"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Si hay empate entre las jugadoras, se definirá al azar (sorteo de tapitas).</w:t>
      </w:r>
    </w:p>
    <w:p w14:paraId="5231EC58" w14:textId="77777777" w:rsidR="00F773BF" w:rsidRDefault="00F773BF">
      <w:pPr>
        <w:ind w:left="360"/>
        <w:jc w:val="both"/>
        <w:rPr>
          <w:rFonts w:ascii="Calibri" w:eastAsia="Calibri" w:hAnsi="Calibri" w:cs="Calibri"/>
          <w:sz w:val="24"/>
          <w:szCs w:val="24"/>
        </w:rPr>
      </w:pPr>
    </w:p>
    <w:p w14:paraId="6044BC71" w14:textId="77777777" w:rsidR="00F773BF"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Las titulares de dobles pueden reemplazar, sin puntaje.</w:t>
      </w:r>
    </w:p>
    <w:p w14:paraId="47FE1809" w14:textId="77777777" w:rsidR="00F773BF" w:rsidRDefault="00000000">
      <w:pPr>
        <w:numPr>
          <w:ilvl w:val="0"/>
          <w:numId w:val="5"/>
        </w:numPr>
        <w:jc w:val="both"/>
        <w:rPr>
          <w:rFonts w:ascii="Calibri" w:eastAsia="Calibri" w:hAnsi="Calibri" w:cs="Calibri"/>
          <w:sz w:val="24"/>
          <w:szCs w:val="24"/>
        </w:rPr>
      </w:pPr>
      <w:r>
        <w:rPr>
          <w:rFonts w:ascii="Calibri" w:eastAsia="Calibri" w:hAnsi="Calibri" w:cs="Calibri"/>
          <w:sz w:val="24"/>
          <w:szCs w:val="24"/>
        </w:rPr>
        <w:t xml:space="preserve">Las jugadoras recibirán un bono en puntaje por cada fecha </w:t>
      </w:r>
      <w:proofErr w:type="gramStart"/>
      <w:r>
        <w:rPr>
          <w:rFonts w:ascii="Calibri" w:eastAsia="Calibri" w:hAnsi="Calibri" w:cs="Calibri"/>
          <w:sz w:val="24"/>
          <w:szCs w:val="24"/>
        </w:rPr>
        <w:t>jugada ,</w:t>
      </w:r>
      <w:proofErr w:type="gramEnd"/>
      <w:r>
        <w:rPr>
          <w:rFonts w:ascii="Calibri" w:eastAsia="Calibri" w:hAnsi="Calibri" w:cs="Calibri"/>
          <w:sz w:val="24"/>
          <w:szCs w:val="24"/>
        </w:rPr>
        <w:t xml:space="preserve"> de acuerdo a la cancha donde participan.  Ejemplo:</w:t>
      </w:r>
    </w:p>
    <w:p w14:paraId="79ECFB11" w14:textId="77777777" w:rsidR="00F773BF" w:rsidRDefault="00F773BF">
      <w:pPr>
        <w:ind w:left="360"/>
        <w:jc w:val="both"/>
        <w:rPr>
          <w:rFonts w:ascii="Calibri" w:eastAsia="Calibri" w:hAnsi="Calibri" w:cs="Calibri"/>
          <w:sz w:val="24"/>
          <w:szCs w:val="24"/>
        </w:rPr>
      </w:pPr>
    </w:p>
    <w:p w14:paraId="1368A74D" w14:textId="77777777" w:rsidR="00F773BF" w:rsidRDefault="00000000">
      <w:pPr>
        <w:ind w:left="360"/>
        <w:jc w:val="both"/>
        <w:rPr>
          <w:rFonts w:ascii="Calibri" w:eastAsia="Calibri" w:hAnsi="Calibri" w:cs="Calibri"/>
          <w:sz w:val="24"/>
          <w:szCs w:val="24"/>
        </w:rPr>
      </w:pPr>
      <w:r>
        <w:rPr>
          <w:rFonts w:ascii="Calibri" w:eastAsia="Calibri" w:hAnsi="Calibri" w:cs="Calibri"/>
          <w:sz w:val="24"/>
          <w:szCs w:val="24"/>
        </w:rPr>
        <w:tab/>
        <w:t>Cancha 1</w:t>
      </w:r>
      <w:r>
        <w:rPr>
          <w:rFonts w:ascii="Calibri" w:eastAsia="Calibri" w:hAnsi="Calibri" w:cs="Calibri"/>
          <w:sz w:val="24"/>
          <w:szCs w:val="24"/>
        </w:rPr>
        <w:tab/>
        <w:t>Bono 2,5</w:t>
      </w:r>
    </w:p>
    <w:p w14:paraId="30E6ECA5" w14:textId="77777777" w:rsidR="00F773BF" w:rsidRDefault="00000000">
      <w:pPr>
        <w:ind w:left="708"/>
        <w:jc w:val="both"/>
        <w:rPr>
          <w:rFonts w:ascii="Calibri" w:eastAsia="Calibri" w:hAnsi="Calibri" w:cs="Calibri"/>
          <w:sz w:val="24"/>
          <w:szCs w:val="24"/>
        </w:rPr>
      </w:pPr>
      <w:r>
        <w:rPr>
          <w:rFonts w:ascii="Calibri" w:eastAsia="Calibri" w:hAnsi="Calibri" w:cs="Calibri"/>
          <w:sz w:val="24"/>
          <w:szCs w:val="24"/>
        </w:rPr>
        <w:t>Cancha 2</w:t>
      </w:r>
      <w:r>
        <w:rPr>
          <w:rFonts w:ascii="Calibri" w:eastAsia="Calibri" w:hAnsi="Calibri" w:cs="Calibri"/>
          <w:sz w:val="24"/>
          <w:szCs w:val="24"/>
        </w:rPr>
        <w:tab/>
        <w:t>Bono 2,3</w:t>
      </w:r>
    </w:p>
    <w:p w14:paraId="26114E35" w14:textId="77777777" w:rsidR="00F773BF" w:rsidRDefault="00000000">
      <w:pPr>
        <w:jc w:val="both"/>
        <w:rPr>
          <w:rFonts w:ascii="Calibri" w:eastAsia="Calibri" w:hAnsi="Calibri" w:cs="Calibri"/>
          <w:sz w:val="24"/>
          <w:szCs w:val="24"/>
        </w:rPr>
      </w:pPr>
      <w:r>
        <w:rPr>
          <w:rFonts w:ascii="Calibri" w:eastAsia="Calibri" w:hAnsi="Calibri" w:cs="Calibri"/>
          <w:sz w:val="24"/>
          <w:szCs w:val="24"/>
        </w:rPr>
        <w:tab/>
        <w:t>Cancha 3</w:t>
      </w:r>
      <w:r>
        <w:rPr>
          <w:rFonts w:ascii="Calibri" w:eastAsia="Calibri" w:hAnsi="Calibri" w:cs="Calibri"/>
          <w:sz w:val="24"/>
          <w:szCs w:val="24"/>
        </w:rPr>
        <w:tab/>
        <w:t>Bono 2,1</w:t>
      </w:r>
      <w:r>
        <w:rPr>
          <w:rFonts w:ascii="Calibri" w:eastAsia="Calibri" w:hAnsi="Calibri" w:cs="Calibri"/>
          <w:sz w:val="24"/>
          <w:szCs w:val="24"/>
        </w:rPr>
        <w:tab/>
      </w:r>
    </w:p>
    <w:p w14:paraId="00F2200C" w14:textId="77777777" w:rsidR="00F773BF" w:rsidRDefault="00000000">
      <w:pPr>
        <w:ind w:left="-566"/>
        <w:jc w:val="both"/>
        <w:rPr>
          <w:rFonts w:ascii="Calibri" w:eastAsia="Calibri" w:hAnsi="Calibri" w:cs="Calibri"/>
          <w:sz w:val="24"/>
          <w:szCs w:val="24"/>
        </w:rPr>
      </w:pPr>
      <w:r>
        <w:rPr>
          <w:rFonts w:ascii="Calibri" w:eastAsia="Calibri" w:hAnsi="Calibri" w:cs="Calibri"/>
          <w:sz w:val="24"/>
          <w:szCs w:val="24"/>
        </w:rPr>
        <w:tab/>
        <w:t xml:space="preserve">             Cancha 4</w:t>
      </w:r>
      <w:r>
        <w:rPr>
          <w:rFonts w:ascii="Calibri" w:eastAsia="Calibri" w:hAnsi="Calibri" w:cs="Calibri"/>
          <w:sz w:val="24"/>
          <w:szCs w:val="24"/>
        </w:rPr>
        <w:tab/>
        <w:t>Bono 1,</w:t>
      </w:r>
      <w:proofErr w:type="gramStart"/>
      <w:r>
        <w:rPr>
          <w:rFonts w:ascii="Calibri" w:eastAsia="Calibri" w:hAnsi="Calibri" w:cs="Calibri"/>
          <w:sz w:val="24"/>
          <w:szCs w:val="24"/>
        </w:rPr>
        <w:t>9  y</w:t>
      </w:r>
      <w:proofErr w:type="gramEnd"/>
      <w:r>
        <w:rPr>
          <w:rFonts w:ascii="Calibri" w:eastAsia="Calibri" w:hAnsi="Calibri" w:cs="Calibri"/>
          <w:sz w:val="24"/>
          <w:szCs w:val="24"/>
        </w:rPr>
        <w:t xml:space="preserve"> así sucesivamente</w:t>
      </w:r>
    </w:p>
    <w:p w14:paraId="63C42933" w14:textId="77777777" w:rsidR="00F773BF" w:rsidRDefault="00F773BF">
      <w:pPr>
        <w:ind w:left="785"/>
        <w:jc w:val="both"/>
        <w:rPr>
          <w:rFonts w:ascii="Calibri" w:eastAsia="Calibri" w:hAnsi="Calibri" w:cs="Calibri"/>
          <w:sz w:val="24"/>
          <w:szCs w:val="24"/>
        </w:rPr>
      </w:pPr>
    </w:p>
    <w:p w14:paraId="776D763F" w14:textId="77777777" w:rsidR="00F773BF" w:rsidRDefault="00F773BF">
      <w:pPr>
        <w:spacing w:before="120"/>
        <w:jc w:val="both"/>
        <w:rPr>
          <w:rFonts w:ascii="Calibri" w:eastAsia="Calibri" w:hAnsi="Calibri" w:cs="Calibri"/>
          <w:b/>
          <w:sz w:val="24"/>
          <w:szCs w:val="24"/>
        </w:rPr>
      </w:pPr>
    </w:p>
    <w:p w14:paraId="3D5E49B2" w14:textId="77777777" w:rsidR="00F773BF" w:rsidRDefault="00000000">
      <w:pPr>
        <w:spacing w:before="120"/>
        <w:jc w:val="both"/>
        <w:rPr>
          <w:rFonts w:ascii="Calibri" w:eastAsia="Calibri" w:hAnsi="Calibri" w:cs="Calibri"/>
          <w:b/>
          <w:sz w:val="24"/>
          <w:szCs w:val="24"/>
        </w:rPr>
      </w:pPr>
      <w:r>
        <w:rPr>
          <w:rFonts w:ascii="Calibri" w:eastAsia="Calibri" w:hAnsi="Calibri" w:cs="Calibri"/>
          <w:b/>
          <w:sz w:val="24"/>
          <w:szCs w:val="24"/>
        </w:rPr>
        <w:t>IMPORTANTE:</w:t>
      </w:r>
    </w:p>
    <w:p w14:paraId="653E0069" w14:textId="77777777" w:rsidR="00F773BF" w:rsidRDefault="00000000">
      <w:pPr>
        <w:spacing w:before="120"/>
        <w:jc w:val="both"/>
        <w:rPr>
          <w:rFonts w:ascii="Calibri" w:eastAsia="Calibri" w:hAnsi="Calibri" w:cs="Calibri"/>
          <w:color w:val="000000"/>
          <w:sz w:val="24"/>
          <w:szCs w:val="24"/>
        </w:rPr>
      </w:pPr>
      <w:r>
        <w:rPr>
          <w:rFonts w:ascii="Calibri" w:eastAsia="Calibri" w:hAnsi="Calibri" w:cs="Calibri"/>
          <w:b/>
          <w:sz w:val="24"/>
          <w:szCs w:val="24"/>
        </w:rPr>
        <w:t xml:space="preserve">Comité de disciplina:  </w:t>
      </w: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 xml:space="preserve"> tiene un Comité de Disciplina el cual analiza situaciones de conflicto que son presentadas por las capitanas. De acuerdo con la gravedad de la situación, la sanción puede ir desde una amonestación hasta la expulsión de </w:t>
      </w: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w:t>
      </w:r>
    </w:p>
    <w:p w14:paraId="16A2B8AE" w14:textId="77777777" w:rsidR="00F773BF" w:rsidRDefault="00000000">
      <w:pPr>
        <w:spacing w:before="240"/>
        <w:jc w:val="both"/>
        <w:rPr>
          <w:rFonts w:ascii="Calibri" w:eastAsia="Calibri" w:hAnsi="Calibri" w:cs="Calibri"/>
          <w:b/>
          <w:sz w:val="24"/>
          <w:szCs w:val="24"/>
        </w:rPr>
      </w:pPr>
      <w:r>
        <w:rPr>
          <w:rFonts w:ascii="Calibri" w:eastAsia="Calibri" w:hAnsi="Calibri" w:cs="Calibri"/>
          <w:b/>
          <w:sz w:val="24"/>
          <w:szCs w:val="24"/>
        </w:rPr>
        <w:t>Nota: la directiva se reserva el derecho de evaluar situaciones especiales</w:t>
      </w:r>
    </w:p>
    <w:sectPr w:rsidR="00F773BF">
      <w:pgSz w:w="12240" w:h="15840"/>
      <w:pgMar w:top="1417" w:right="1701" w:bottom="1417" w:left="1701" w:header="566"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A5709"/>
    <w:multiLevelType w:val="multilevel"/>
    <w:tmpl w:val="72A6AA3C"/>
    <w:lvl w:ilvl="0">
      <w:start w:val="1"/>
      <w:numFmt w:val="decimal"/>
      <w:lvlText w:val="%1."/>
      <w:lvlJc w:val="left"/>
      <w:pPr>
        <w:ind w:left="785" w:hanging="360"/>
      </w:pPr>
      <w:rPr>
        <w:b/>
        <w:color w:val="00000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21D53271"/>
    <w:multiLevelType w:val="multilevel"/>
    <w:tmpl w:val="C66A4A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70491D"/>
    <w:multiLevelType w:val="multilevel"/>
    <w:tmpl w:val="311C67C2"/>
    <w:lvl w:ilvl="0">
      <w:start w:val="1"/>
      <w:numFmt w:val="decimal"/>
      <w:lvlText w:val="%1."/>
      <w:lvlJc w:val="left"/>
      <w:pPr>
        <w:ind w:left="785" w:hanging="360"/>
      </w:pPr>
      <w:rPr>
        <w:rFonts w:ascii="Times New Roman" w:eastAsia="Times New Roman" w:hAnsi="Times New Roman" w:cs="Times New Roman"/>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C52317"/>
    <w:multiLevelType w:val="multilevel"/>
    <w:tmpl w:val="A710C5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61247DCE"/>
    <w:multiLevelType w:val="multilevel"/>
    <w:tmpl w:val="1D860A3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E233C3"/>
    <w:multiLevelType w:val="multilevel"/>
    <w:tmpl w:val="129EB548"/>
    <w:lvl w:ilvl="0">
      <w:start w:val="1"/>
      <w:numFmt w:val="decimal"/>
      <w:lvlText w:val="%1."/>
      <w:lvlJc w:val="left"/>
      <w:pPr>
        <w:ind w:left="708"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061817"/>
    <w:multiLevelType w:val="multilevel"/>
    <w:tmpl w:val="DA66FD4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75531875">
    <w:abstractNumId w:val="1"/>
  </w:num>
  <w:num w:numId="2" w16cid:durableId="1406223968">
    <w:abstractNumId w:val="4"/>
  </w:num>
  <w:num w:numId="3" w16cid:durableId="752900246">
    <w:abstractNumId w:val="2"/>
  </w:num>
  <w:num w:numId="4" w16cid:durableId="487787706">
    <w:abstractNumId w:val="6"/>
  </w:num>
  <w:num w:numId="5" w16cid:durableId="906263012">
    <w:abstractNumId w:val="0"/>
  </w:num>
  <w:num w:numId="6" w16cid:durableId="2065719199">
    <w:abstractNumId w:val="3"/>
  </w:num>
  <w:num w:numId="7" w16cid:durableId="1132097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3BF"/>
    <w:rsid w:val="00097B3C"/>
    <w:rsid w:val="00D81896"/>
    <w:rsid w:val="00F773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1640E0FD"/>
  <w15:docId w15:val="{06AF29AA-6EF7-104A-A12D-7A27AC9A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BD"/>
    <w:rPr>
      <w:lang w:eastAsia="es-E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link w:val="TitleChar"/>
    <w:uiPriority w:val="10"/>
    <w:qFormat/>
    <w:rsid w:val="009B2FBD"/>
    <w:pPr>
      <w:jc w:val="center"/>
    </w:pPr>
    <w:rPr>
      <w:rFonts w:ascii="Arial" w:hAnsi="Arial"/>
      <w:b/>
      <w:sz w:val="24"/>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83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138"/>
    <w:rPr>
      <w:rFonts w:ascii="Segoe UI" w:hAnsi="Segoe UI" w:cs="Segoe UI"/>
      <w:sz w:val="18"/>
      <w:szCs w:val="18"/>
    </w:rPr>
  </w:style>
  <w:style w:type="character" w:customStyle="1" w:styleId="TitleChar">
    <w:name w:val="Title Char"/>
    <w:basedOn w:val="DefaultParagraphFont"/>
    <w:link w:val="Title"/>
    <w:rsid w:val="009B2FBD"/>
    <w:rPr>
      <w:rFonts w:ascii="Arial" w:eastAsia="Times New Roman" w:hAnsi="Arial" w:cs="Times New Roman"/>
      <w:b/>
      <w:sz w:val="24"/>
      <w:szCs w:val="20"/>
      <w:lang w:val="es-ES_tradnl" w:eastAsia="es-ES"/>
    </w:rPr>
  </w:style>
  <w:style w:type="paragraph" w:styleId="BodyText">
    <w:name w:val="Body Text"/>
    <w:basedOn w:val="Normal"/>
    <w:link w:val="BodyTextChar"/>
    <w:rsid w:val="009B2FBD"/>
    <w:pPr>
      <w:spacing w:before="120"/>
      <w:jc w:val="both"/>
    </w:pPr>
    <w:rPr>
      <w:rFonts w:ascii="Arial" w:hAnsi="Arial"/>
      <w:sz w:val="22"/>
    </w:rPr>
  </w:style>
  <w:style w:type="character" w:customStyle="1" w:styleId="BodyTextChar">
    <w:name w:val="Body Text Char"/>
    <w:basedOn w:val="DefaultParagraphFont"/>
    <w:link w:val="BodyText"/>
    <w:rsid w:val="009B2FBD"/>
    <w:rPr>
      <w:rFonts w:ascii="Arial" w:eastAsia="Times New Roman" w:hAnsi="Arial" w:cs="Times New Roman"/>
      <w:szCs w:val="20"/>
      <w:lang w:val="es-ES_tradnl" w:eastAsia="es-ES"/>
    </w:rPr>
  </w:style>
  <w:style w:type="paragraph" w:styleId="BodyTextIndent">
    <w:name w:val="Body Text Indent"/>
    <w:basedOn w:val="Normal"/>
    <w:link w:val="BodyTextIndentChar"/>
    <w:rsid w:val="009B2FBD"/>
    <w:pPr>
      <w:spacing w:before="120"/>
      <w:ind w:left="708"/>
    </w:pPr>
    <w:rPr>
      <w:rFonts w:ascii="Book Antiqua" w:hAnsi="Book Antiqua"/>
      <w:sz w:val="22"/>
    </w:rPr>
  </w:style>
  <w:style w:type="character" w:customStyle="1" w:styleId="BodyTextIndentChar">
    <w:name w:val="Body Text Indent Char"/>
    <w:basedOn w:val="DefaultParagraphFont"/>
    <w:link w:val="BodyTextIndent"/>
    <w:rsid w:val="009B2FBD"/>
    <w:rPr>
      <w:rFonts w:ascii="Book Antiqua" w:eastAsia="Times New Roman" w:hAnsi="Book Antiqua" w:cs="Times New Roman"/>
      <w:szCs w:val="20"/>
      <w:lang w:val="es-ES_tradnl" w:eastAsia="es-ES"/>
    </w:rPr>
  </w:style>
  <w:style w:type="paragraph" w:styleId="BodyTextIndent2">
    <w:name w:val="Body Text Indent 2"/>
    <w:basedOn w:val="Normal"/>
    <w:link w:val="BodyTextIndent2Char"/>
    <w:rsid w:val="009B2FBD"/>
    <w:pPr>
      <w:spacing w:before="120"/>
      <w:ind w:left="708"/>
      <w:jc w:val="both"/>
    </w:pPr>
    <w:rPr>
      <w:rFonts w:ascii="Book Antiqua" w:hAnsi="Book Antiqua"/>
      <w:sz w:val="22"/>
    </w:rPr>
  </w:style>
  <w:style w:type="character" w:customStyle="1" w:styleId="BodyTextIndent2Char">
    <w:name w:val="Body Text Indent 2 Char"/>
    <w:basedOn w:val="DefaultParagraphFont"/>
    <w:link w:val="BodyTextIndent2"/>
    <w:rsid w:val="009B2FBD"/>
    <w:rPr>
      <w:rFonts w:ascii="Book Antiqua" w:eastAsia="Times New Roman" w:hAnsi="Book Antiqua" w:cs="Times New Roman"/>
      <w:szCs w:val="20"/>
      <w:lang w:val="es-ES_tradnl" w:eastAsia="es-ES"/>
    </w:rPr>
  </w:style>
  <w:style w:type="paragraph" w:styleId="ListParagraph">
    <w:name w:val="List Paragraph"/>
    <w:basedOn w:val="Normal"/>
    <w:uiPriority w:val="34"/>
    <w:qFormat/>
    <w:rsid w:val="00195840"/>
    <w:pPr>
      <w:ind w:left="720"/>
      <w:contextualSpacing/>
    </w:pPr>
  </w:style>
  <w:style w:type="paragraph" w:customStyle="1" w:styleId="a">
    <w:basedOn w:val="Normal"/>
    <w:next w:val="Title"/>
    <w:qFormat/>
    <w:rsid w:val="00BE76DC"/>
    <w:pPr>
      <w:jc w:val="center"/>
    </w:pPr>
    <w:rPr>
      <w:b/>
      <w:bCs/>
      <w:sz w:val="22"/>
      <w:szCs w:val="24"/>
      <w:lang w:val="es-C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FguHG8gP+6jFkP44Rn/pcZ1MQ==">CgMxLjA4AHIhMUZlYWRjOWFaSDR2SlpJa1ZSMXFTQXFrTDQtd1VadzQy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Camila Santa Cruz</cp:lastModifiedBy>
  <cp:revision>2</cp:revision>
  <dcterms:created xsi:type="dcterms:W3CDTF">2024-03-17T20:30:00Z</dcterms:created>
  <dcterms:modified xsi:type="dcterms:W3CDTF">2024-03-17T20:30:00Z</dcterms:modified>
</cp:coreProperties>
</file>